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F1" w:rsidRPr="007575A1" w:rsidRDefault="004849F1" w:rsidP="004849F1">
      <w:pPr>
        <w:snapToGrid w:val="0"/>
        <w:spacing w:before="240" w:line="276" w:lineRule="auto"/>
        <w:rPr>
          <w:sz w:val="22"/>
          <w:szCs w:val="22"/>
        </w:rPr>
      </w:pPr>
      <w:r w:rsidRPr="007575A1">
        <w:rPr>
          <w:b/>
          <w:color w:val="000000"/>
          <w:kern w:val="0"/>
          <w:sz w:val="24"/>
        </w:rPr>
        <w:t>附件</w:t>
      </w:r>
      <w:r w:rsidRPr="007575A1">
        <w:rPr>
          <w:b/>
          <w:color w:val="000000"/>
          <w:kern w:val="0"/>
          <w:sz w:val="24"/>
        </w:rPr>
        <w:t>3</w:t>
      </w:r>
      <w:r w:rsidRPr="007575A1">
        <w:rPr>
          <w:b/>
          <w:color w:val="000000"/>
          <w:kern w:val="0"/>
          <w:sz w:val="24"/>
        </w:rPr>
        <w:t>：网下投资者关联关系核查表</w:t>
      </w:r>
      <w:r w:rsidRPr="007575A1">
        <w:rPr>
          <w:color w:val="000000"/>
          <w:kern w:val="0"/>
          <w:sz w:val="22"/>
          <w:szCs w:val="22"/>
        </w:rPr>
        <w:t>(</w:t>
      </w:r>
      <w:r w:rsidRPr="007575A1">
        <w:rPr>
          <w:color w:val="000000"/>
          <w:kern w:val="0"/>
          <w:sz w:val="22"/>
          <w:szCs w:val="22"/>
        </w:rPr>
        <w:t>下载地址：</w:t>
      </w:r>
      <w:r w:rsidRPr="000A5602">
        <w:rPr>
          <w:sz w:val="22"/>
          <w:szCs w:val="22"/>
        </w:rPr>
        <w:t>中国国际金融股份有限公司网站（</w:t>
      </w:r>
      <w:r w:rsidRPr="000A5602">
        <w:rPr>
          <w:sz w:val="22"/>
          <w:szCs w:val="22"/>
        </w:rPr>
        <w:t>www.cicc.com.cn</w:t>
      </w:r>
      <w:r w:rsidRPr="000A5602">
        <w:rPr>
          <w:sz w:val="22"/>
          <w:szCs w:val="22"/>
        </w:rPr>
        <w:t>）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业务介绍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投资银行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项目公告专栏下载</w:t>
      </w:r>
      <w:r w:rsidRPr="000A5602">
        <w:rPr>
          <w:sz w:val="22"/>
          <w:szCs w:val="22"/>
        </w:rPr>
        <w:t>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844"/>
        <w:gridCol w:w="1559"/>
        <w:gridCol w:w="440"/>
        <w:gridCol w:w="397"/>
        <w:gridCol w:w="1006"/>
        <w:gridCol w:w="1254"/>
        <w:gridCol w:w="305"/>
        <w:gridCol w:w="1775"/>
        <w:gridCol w:w="209"/>
        <w:gridCol w:w="655"/>
        <w:gridCol w:w="763"/>
      </w:tblGrid>
      <w:tr w:rsidR="004849F1" w:rsidRPr="007575A1" w:rsidTr="00AE0ED4">
        <w:trPr>
          <w:trHeight w:val="624"/>
        </w:trPr>
        <w:tc>
          <w:tcPr>
            <w:tcW w:w="102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575A1">
              <w:rPr>
                <w:b/>
                <w:bCs/>
                <w:color w:val="000000"/>
                <w:kern w:val="0"/>
                <w:sz w:val="28"/>
                <w:szCs w:val="28"/>
              </w:rPr>
              <w:t>网下投资者关联关系核查表（机构投资者）</w:t>
            </w:r>
          </w:p>
        </w:tc>
      </w:tr>
      <w:tr w:rsidR="004849F1" w:rsidRPr="007575A1" w:rsidTr="00AE0ED4">
        <w:trPr>
          <w:trHeight w:val="624"/>
        </w:trPr>
        <w:tc>
          <w:tcPr>
            <w:tcW w:w="102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9F1" w:rsidRPr="007575A1" w:rsidRDefault="004849F1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49F1" w:rsidRPr="007575A1" w:rsidTr="00AE0ED4">
        <w:trPr>
          <w:trHeight w:val="3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机构投资者基本信息表</w:t>
            </w:r>
          </w:p>
        </w:tc>
      </w:tr>
      <w:tr w:rsidR="004849F1" w:rsidRPr="007575A1" w:rsidTr="00AE0ED4">
        <w:trPr>
          <w:trHeight w:val="6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组织机构代码证号（</w:t>
            </w:r>
            <w:r w:rsidRPr="007575A1">
              <w:rPr>
                <w:color w:val="000000"/>
                <w:kern w:val="0"/>
                <w:sz w:val="22"/>
                <w:szCs w:val="22"/>
              </w:rPr>
              <w:t>QFII</w:t>
            </w:r>
            <w:r w:rsidRPr="007575A1">
              <w:rPr>
                <w:color w:val="000000"/>
                <w:kern w:val="0"/>
                <w:sz w:val="22"/>
                <w:szCs w:val="22"/>
              </w:rPr>
              <w:t>为</w:t>
            </w:r>
            <w:r w:rsidRPr="007575A1">
              <w:rPr>
                <w:color w:val="000000"/>
                <w:kern w:val="0"/>
                <w:sz w:val="22"/>
                <w:szCs w:val="22"/>
              </w:rPr>
              <w:t>QFII</w:t>
            </w:r>
            <w:r w:rsidRPr="007575A1">
              <w:rPr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业务联系人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机构投资者的股东、控股股东、子公司及能够实施重大影响公司的信息</w:t>
            </w:r>
          </w:p>
        </w:tc>
      </w:tr>
      <w:tr w:rsidR="004849F1" w:rsidRPr="007575A1" w:rsidTr="00AE0ED4">
        <w:trPr>
          <w:trHeight w:val="28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kern w:val="0"/>
                <w:sz w:val="22"/>
                <w:szCs w:val="22"/>
              </w:rPr>
              <w:t>持有本投资者</w:t>
            </w:r>
            <w:r w:rsidRPr="007575A1">
              <w:rPr>
                <w:b/>
                <w:bCs/>
                <w:kern w:val="0"/>
                <w:sz w:val="22"/>
                <w:szCs w:val="22"/>
              </w:rPr>
              <w:t>5%</w:t>
            </w:r>
            <w:r w:rsidRPr="007575A1">
              <w:rPr>
                <w:b/>
                <w:bCs/>
                <w:kern w:val="0"/>
                <w:sz w:val="22"/>
                <w:szCs w:val="22"/>
              </w:rPr>
              <w:t>以上股份的股东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7575A1">
              <w:rPr>
                <w:color w:val="000000"/>
                <w:kern w:val="0"/>
                <w:sz w:val="22"/>
                <w:szCs w:val="22"/>
              </w:rPr>
              <w:t>/</w:t>
            </w:r>
            <w:r w:rsidRPr="007575A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kern w:val="0"/>
                <w:sz w:val="22"/>
                <w:szCs w:val="22"/>
              </w:rPr>
              <w:t>本投资者的控股股东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7575A1">
              <w:rPr>
                <w:color w:val="000000"/>
                <w:kern w:val="0"/>
                <w:sz w:val="22"/>
                <w:szCs w:val="22"/>
              </w:rPr>
              <w:t>/</w:t>
            </w:r>
            <w:r w:rsidRPr="007575A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kern w:val="0"/>
                <w:sz w:val="22"/>
                <w:szCs w:val="22"/>
              </w:rPr>
              <w:t>本投资者的控股股东控制的其他子公司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7575A1">
              <w:rPr>
                <w:color w:val="000000"/>
                <w:kern w:val="0"/>
                <w:sz w:val="22"/>
                <w:szCs w:val="22"/>
              </w:rPr>
              <w:t>/</w:t>
            </w:r>
            <w:r w:rsidRPr="007575A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kern w:val="0"/>
                <w:sz w:val="22"/>
                <w:szCs w:val="22"/>
              </w:rPr>
              <w:t>本投资者的控股子公司及本投资者能够实施重大影响的其他公司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7575A1">
              <w:rPr>
                <w:color w:val="000000"/>
                <w:kern w:val="0"/>
                <w:sz w:val="22"/>
                <w:szCs w:val="22"/>
              </w:rPr>
              <w:t>/</w:t>
            </w:r>
            <w:r w:rsidRPr="007575A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7575A1">
              <w:rPr>
                <w:b/>
                <w:bCs/>
                <w:color w:val="FFFFFF"/>
                <w:kern w:val="0"/>
                <w:sz w:val="22"/>
                <w:szCs w:val="22"/>
              </w:rPr>
              <w:t>本投资者的董事、监事、高级管理人员信息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9F1" w:rsidRPr="007575A1" w:rsidTr="00AE0ED4">
        <w:trPr>
          <w:trHeight w:val="885"/>
        </w:trPr>
        <w:tc>
          <w:tcPr>
            <w:tcW w:w="1020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575A1">
              <w:rPr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7575A1">
              <w:rPr>
                <w:color w:val="000000"/>
                <w:kern w:val="0"/>
                <w:sz w:val="20"/>
                <w:szCs w:val="20"/>
              </w:rPr>
              <w:br/>
              <w:t>1</w:t>
            </w:r>
            <w:r w:rsidRPr="007575A1">
              <w:rPr>
                <w:color w:val="000000"/>
                <w:kern w:val="0"/>
                <w:sz w:val="20"/>
                <w:szCs w:val="20"/>
              </w:rPr>
              <w:t>、以上信息请投资者如实填写，投资者应对所填信息的真实性、准确性、完整性负责；</w:t>
            </w:r>
          </w:p>
          <w:p w:rsidR="004849F1" w:rsidRPr="007575A1" w:rsidRDefault="004849F1" w:rsidP="00AE0E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575A1">
              <w:rPr>
                <w:color w:val="000000"/>
                <w:kern w:val="0"/>
                <w:sz w:val="20"/>
                <w:szCs w:val="20"/>
              </w:rPr>
              <w:t>2</w:t>
            </w:r>
            <w:r w:rsidRPr="007575A1">
              <w:rPr>
                <w:color w:val="000000"/>
                <w:kern w:val="0"/>
                <w:sz w:val="20"/>
                <w:szCs w:val="20"/>
              </w:rPr>
              <w:t>、若某项信息不存在或不适用，请填写</w:t>
            </w:r>
            <w:r w:rsidRPr="007575A1">
              <w:rPr>
                <w:color w:val="000000"/>
                <w:kern w:val="0"/>
                <w:sz w:val="20"/>
                <w:szCs w:val="20"/>
              </w:rPr>
              <w:t>“</w:t>
            </w:r>
            <w:r w:rsidRPr="007575A1">
              <w:rPr>
                <w:color w:val="000000"/>
                <w:kern w:val="0"/>
                <w:sz w:val="20"/>
                <w:szCs w:val="20"/>
              </w:rPr>
              <w:t>无</w:t>
            </w:r>
            <w:r w:rsidRPr="007575A1">
              <w:rPr>
                <w:color w:val="000000"/>
                <w:kern w:val="0"/>
                <w:sz w:val="20"/>
                <w:szCs w:val="20"/>
              </w:rPr>
              <w:t>”</w:t>
            </w:r>
            <w:r w:rsidRPr="007575A1">
              <w:rPr>
                <w:color w:val="000000"/>
                <w:kern w:val="0"/>
                <w:sz w:val="20"/>
                <w:szCs w:val="20"/>
              </w:rPr>
              <w:t>或</w:t>
            </w:r>
            <w:r w:rsidRPr="007575A1">
              <w:rPr>
                <w:color w:val="000000"/>
                <w:kern w:val="0"/>
                <w:sz w:val="20"/>
                <w:szCs w:val="20"/>
              </w:rPr>
              <w:t>“</w:t>
            </w:r>
            <w:r w:rsidRPr="007575A1">
              <w:rPr>
                <w:color w:val="000000"/>
                <w:kern w:val="0"/>
                <w:sz w:val="20"/>
                <w:szCs w:val="20"/>
              </w:rPr>
              <w:t>不适用</w:t>
            </w:r>
            <w:r w:rsidRPr="007575A1">
              <w:rPr>
                <w:color w:val="000000"/>
                <w:kern w:val="0"/>
                <w:sz w:val="20"/>
                <w:szCs w:val="20"/>
              </w:rPr>
              <w:t>”</w:t>
            </w:r>
            <w:r w:rsidRPr="007575A1">
              <w:rPr>
                <w:color w:val="000000"/>
                <w:kern w:val="0"/>
                <w:sz w:val="20"/>
                <w:szCs w:val="20"/>
              </w:rPr>
              <w:t>，不要留白或删除该项信息；</w:t>
            </w:r>
            <w:r w:rsidRPr="007575A1">
              <w:rPr>
                <w:color w:val="000000"/>
                <w:kern w:val="0"/>
                <w:sz w:val="20"/>
                <w:szCs w:val="20"/>
              </w:rPr>
              <w:br/>
              <w:t>3</w:t>
            </w:r>
            <w:r w:rsidRPr="007575A1">
              <w:rPr>
                <w:color w:val="000000"/>
                <w:kern w:val="0"/>
                <w:sz w:val="20"/>
                <w:szCs w:val="20"/>
              </w:rPr>
              <w:t>、如表格数量不能满足填写需要，投资者可自行增加行。</w:t>
            </w:r>
          </w:p>
        </w:tc>
      </w:tr>
      <w:tr w:rsidR="004849F1" w:rsidRPr="007575A1" w:rsidTr="00AE0ED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849F1" w:rsidRPr="007575A1" w:rsidTr="00AE0ED4">
        <w:trPr>
          <w:trHeight w:val="8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机构名称（加盖公章）：</w:t>
            </w:r>
          </w:p>
        </w:tc>
      </w:tr>
      <w:tr w:rsidR="004849F1" w:rsidRPr="007575A1" w:rsidTr="00AE0ED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575A1">
              <w:rPr>
                <w:color w:val="000000"/>
                <w:kern w:val="0"/>
                <w:sz w:val="22"/>
                <w:szCs w:val="22"/>
              </w:rPr>
              <w:t>年</w:t>
            </w:r>
            <w:r w:rsidRPr="007575A1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7575A1">
              <w:rPr>
                <w:color w:val="000000"/>
                <w:kern w:val="0"/>
                <w:sz w:val="22"/>
                <w:szCs w:val="22"/>
              </w:rPr>
              <w:t>月</w:t>
            </w:r>
            <w:r w:rsidRPr="007575A1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7575A1"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849F1" w:rsidRPr="007575A1" w:rsidTr="00AE0ED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849F1" w:rsidRPr="007575A1" w:rsidTr="00AE0ED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849F1" w:rsidRPr="007575A1" w:rsidTr="00AE0ED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9F1" w:rsidRPr="007575A1" w:rsidRDefault="004849F1" w:rsidP="00AE0E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91F90" w:rsidRPr="004849F1" w:rsidRDefault="004849F1" w:rsidP="004849F1">
      <w:bookmarkStart w:id="0" w:name="_GoBack"/>
      <w:bookmarkEnd w:id="0"/>
    </w:p>
    <w:sectPr w:rsidR="00E91F90" w:rsidRPr="0048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F1" w:rsidRDefault="004849F1" w:rsidP="004849F1">
      <w:r>
        <w:separator/>
      </w:r>
    </w:p>
  </w:endnote>
  <w:endnote w:type="continuationSeparator" w:id="0">
    <w:p w:rsidR="004849F1" w:rsidRDefault="004849F1" w:rsidP="0048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F1" w:rsidRDefault="004849F1" w:rsidP="004849F1">
      <w:r>
        <w:separator/>
      </w:r>
    </w:p>
  </w:footnote>
  <w:footnote w:type="continuationSeparator" w:id="0">
    <w:p w:rsidR="004849F1" w:rsidRDefault="004849F1" w:rsidP="0048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9"/>
    <w:rsid w:val="004849F1"/>
    <w:rsid w:val="005C5B6C"/>
    <w:rsid w:val="008D5EF4"/>
    <w:rsid w:val="009B7FEC"/>
    <w:rsid w:val="009F7609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8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9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8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3</cp:revision>
  <dcterms:created xsi:type="dcterms:W3CDTF">2015-03-02T10:41:00Z</dcterms:created>
  <dcterms:modified xsi:type="dcterms:W3CDTF">2015-06-09T12:29:00Z</dcterms:modified>
</cp:coreProperties>
</file>